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36BB03F" w14:textId="5CD554DD" w:rsidR="00EC5C36" w:rsidRPr="00556E0D" w:rsidRDefault="00791670" w:rsidP="00791670">
      <w:pPr>
        <w:rPr>
          <w:b/>
          <w:bCs/>
          <w:sz w:val="12"/>
          <w:szCs w:val="1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87CC" wp14:editId="5BE7D32E">
                <wp:simplePos x="0" y="0"/>
                <wp:positionH relativeFrom="column">
                  <wp:posOffset>2468880</wp:posOffset>
                </wp:positionH>
                <wp:positionV relativeFrom="paragraph">
                  <wp:posOffset>160020</wp:posOffset>
                </wp:positionV>
                <wp:extent cx="3688080" cy="424815"/>
                <wp:effectExtent l="0" t="0" r="7620" b="0"/>
                <wp:wrapNone/>
                <wp:docPr id="20386453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5BBA2" w14:textId="6B297EFD" w:rsidR="00791670" w:rsidRPr="00B90750" w:rsidRDefault="0079167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9075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7587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4.4pt;margin-top:12.6pt;width:290.4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j1LA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" fillcolor="white [3201]" stroked="f" strokeweight=".5pt">
                <v:textbox>
                  <w:txbxContent>
                    <w:p w14:paraId="00A5BBA2" w14:textId="6B297EFD" w:rsidR="00791670" w:rsidRPr="00B90750" w:rsidRDefault="00791670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9075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B90750">
        <w:rPr>
          <w:noProof/>
        </w:rPr>
        <w:t xml:space="preserve">                              </w:t>
      </w:r>
      <w:r w:rsidR="00013AAB">
        <w:rPr>
          <w:noProof/>
        </w:rPr>
        <w:drawing>
          <wp:inline distT="0" distB="0" distL="0" distR="0" wp14:anchorId="1EE201AD" wp14:editId="62F163D0">
            <wp:extent cx="1188720" cy="584909"/>
            <wp:effectExtent l="0" t="0" r="0" b="5715"/>
            <wp:docPr id="89716052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6052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750">
        <w:rPr>
          <w:noProof/>
        </w:rPr>
        <w:t xml:space="preserve"> </w:t>
      </w:r>
    </w:p>
    <w:p w14:paraId="66B23BB9" w14:textId="77777777" w:rsidR="00AD7F0B" w:rsidRPr="00A47A6D" w:rsidRDefault="00AD7F0B">
      <w:pPr>
        <w:rPr>
          <w:sz w:val="16"/>
          <w:szCs w:val="16"/>
        </w:rPr>
      </w:pPr>
    </w:p>
    <w:p w14:paraId="731857FE" w14:textId="47B0257C" w:rsidR="00867F57" w:rsidRPr="00FF39B2" w:rsidRDefault="00D03B47" w:rsidP="00867F57">
      <w:pPr>
        <w:rPr>
          <w:sz w:val="22"/>
          <w:szCs w:val="22"/>
        </w:rPr>
      </w:pPr>
      <w:r w:rsidRPr="00FF39B2">
        <w:rPr>
          <w:sz w:val="22"/>
          <w:szCs w:val="22"/>
        </w:rPr>
        <w:t xml:space="preserve">Memberships are per calendar year </w:t>
      </w:r>
      <w:r w:rsidR="00A26A26" w:rsidRPr="00FF39B2">
        <w:rPr>
          <w:sz w:val="22"/>
          <w:szCs w:val="22"/>
        </w:rPr>
        <w:t xml:space="preserve">(January 1 – December 31) </w:t>
      </w:r>
      <w:r w:rsidRPr="00FF39B2">
        <w:rPr>
          <w:sz w:val="22"/>
          <w:szCs w:val="22"/>
        </w:rPr>
        <w:t xml:space="preserve">and </w:t>
      </w:r>
      <w:r w:rsidR="00867F57" w:rsidRPr="00FF39B2">
        <w:rPr>
          <w:sz w:val="22"/>
          <w:szCs w:val="22"/>
        </w:rPr>
        <w:t>will be activated upon receipt of dues.</w:t>
      </w:r>
      <w:r w:rsidR="00013AAB" w:rsidRPr="00FF39B2">
        <w:rPr>
          <w:sz w:val="22"/>
          <w:szCs w:val="22"/>
        </w:rPr>
        <w:t xml:space="preserve">  </w:t>
      </w:r>
      <w:r w:rsidR="001F7865" w:rsidRPr="00FF39B2">
        <w:rPr>
          <w:sz w:val="22"/>
          <w:szCs w:val="22"/>
        </w:rPr>
        <w:t>Renewal will be due on January 1</w:t>
      </w:r>
      <w:r w:rsidR="00A26A26" w:rsidRPr="00FF39B2">
        <w:rPr>
          <w:sz w:val="22"/>
          <w:szCs w:val="22"/>
          <w:vertAlign w:val="superscript"/>
        </w:rPr>
        <w:t>st</w:t>
      </w:r>
      <w:r w:rsidR="00A26A26" w:rsidRPr="00FF39B2">
        <w:rPr>
          <w:sz w:val="22"/>
          <w:szCs w:val="22"/>
        </w:rPr>
        <w:t xml:space="preserve"> each year</w:t>
      </w:r>
      <w:r w:rsidR="001F7865" w:rsidRPr="00FF39B2">
        <w:rPr>
          <w:sz w:val="22"/>
          <w:szCs w:val="22"/>
        </w:rPr>
        <w:t>.</w:t>
      </w:r>
    </w:p>
    <w:p w14:paraId="17280875" w14:textId="77777777" w:rsidR="007557DA" w:rsidRPr="00FF39B2" w:rsidRDefault="007557DA" w:rsidP="00867F57">
      <w:pPr>
        <w:rPr>
          <w:sz w:val="14"/>
          <w:szCs w:val="14"/>
        </w:rPr>
      </w:pPr>
    </w:p>
    <w:p w14:paraId="25B38C74" w14:textId="57B66BBB" w:rsidR="007557DA" w:rsidRPr="00FF39B2" w:rsidRDefault="007557DA" w:rsidP="00867F57">
      <w:pPr>
        <w:rPr>
          <w:sz w:val="22"/>
          <w:szCs w:val="22"/>
        </w:rPr>
      </w:pPr>
      <w:r w:rsidRPr="00FF39B2">
        <w:rPr>
          <w:sz w:val="22"/>
          <w:szCs w:val="22"/>
        </w:rPr>
        <w:t xml:space="preserve">There are </w:t>
      </w:r>
      <w:r w:rsidR="00EB32FD" w:rsidRPr="00FF39B2">
        <w:rPr>
          <w:sz w:val="22"/>
          <w:szCs w:val="22"/>
        </w:rPr>
        <w:t>four types of memberships:</w:t>
      </w:r>
    </w:p>
    <w:p w14:paraId="6B6A772F" w14:textId="79C3EB45" w:rsidR="00EB32FD" w:rsidRPr="00FF39B2" w:rsidRDefault="00EB32FD" w:rsidP="00EB3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39B2">
        <w:rPr>
          <w:sz w:val="22"/>
          <w:szCs w:val="22"/>
        </w:rPr>
        <w:t xml:space="preserve">Associate – This includes Students and Retirees </w:t>
      </w:r>
      <w:r w:rsidR="002A1F3E" w:rsidRPr="00FF39B2">
        <w:rPr>
          <w:sz w:val="22"/>
          <w:szCs w:val="22"/>
        </w:rPr>
        <w:t>from the zoo and aquarium facilities industry.</w:t>
      </w:r>
    </w:p>
    <w:p w14:paraId="04C22062" w14:textId="77777777" w:rsidR="00CF3F89" w:rsidRPr="00FF39B2" w:rsidRDefault="00CF3F89" w:rsidP="00CF3F89">
      <w:pPr>
        <w:pStyle w:val="ListParagraph"/>
        <w:rPr>
          <w:sz w:val="10"/>
          <w:szCs w:val="10"/>
        </w:rPr>
      </w:pPr>
    </w:p>
    <w:p w14:paraId="7C9D9485" w14:textId="40A11BAF" w:rsidR="002A1F3E" w:rsidRPr="00FF39B2" w:rsidRDefault="002A1F3E" w:rsidP="00EB3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39B2">
        <w:rPr>
          <w:sz w:val="22"/>
          <w:szCs w:val="22"/>
        </w:rPr>
        <w:t>Professional Individual – Current employees of zoo and aquarium facilities.</w:t>
      </w:r>
    </w:p>
    <w:p w14:paraId="5AB318A4" w14:textId="77777777" w:rsidR="00CF3F89" w:rsidRPr="00FF39B2" w:rsidRDefault="00CF3F89" w:rsidP="00CF3F89">
      <w:pPr>
        <w:pStyle w:val="ListParagraph"/>
        <w:rPr>
          <w:sz w:val="10"/>
          <w:szCs w:val="10"/>
        </w:rPr>
      </w:pPr>
    </w:p>
    <w:p w14:paraId="1BB89539" w14:textId="1834D94A" w:rsidR="002A1F3E" w:rsidRPr="00FF39B2" w:rsidRDefault="001B2BB5" w:rsidP="00EB3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39B2">
        <w:rPr>
          <w:sz w:val="22"/>
          <w:szCs w:val="22"/>
        </w:rPr>
        <w:t>Organization – Bundle memberships for multiple employees from a zoo or aquarium facility.</w:t>
      </w:r>
    </w:p>
    <w:p w14:paraId="72C4E2A6" w14:textId="77777777" w:rsidR="00CF3F89" w:rsidRPr="00FF39B2" w:rsidRDefault="00CF3F89" w:rsidP="00CF3F89">
      <w:pPr>
        <w:rPr>
          <w:sz w:val="10"/>
          <w:szCs w:val="10"/>
        </w:rPr>
      </w:pPr>
    </w:p>
    <w:p w14:paraId="675A3EFF" w14:textId="467BEBE9" w:rsidR="001B2BB5" w:rsidRPr="00FF39B2" w:rsidRDefault="001B2BB5" w:rsidP="00EB3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39B2">
        <w:rPr>
          <w:sz w:val="22"/>
          <w:szCs w:val="22"/>
        </w:rPr>
        <w:t xml:space="preserve">Commercial </w:t>
      </w:r>
      <w:r w:rsidR="00B97C28" w:rsidRPr="00FF39B2">
        <w:rPr>
          <w:sz w:val="22"/>
          <w:szCs w:val="22"/>
        </w:rPr>
        <w:t>–</w:t>
      </w:r>
      <w:r w:rsidRPr="00FF39B2">
        <w:rPr>
          <w:sz w:val="22"/>
          <w:szCs w:val="22"/>
        </w:rPr>
        <w:t xml:space="preserve"> </w:t>
      </w:r>
      <w:r w:rsidR="001265F9" w:rsidRPr="00FF39B2">
        <w:rPr>
          <w:sz w:val="22"/>
          <w:szCs w:val="22"/>
        </w:rPr>
        <w:t>Bundle memberships for r</w:t>
      </w:r>
      <w:r w:rsidR="00B97C28" w:rsidRPr="00FF39B2">
        <w:rPr>
          <w:sz w:val="22"/>
          <w:szCs w:val="22"/>
        </w:rPr>
        <w:t xml:space="preserve">epresentatives from </w:t>
      </w:r>
      <w:r w:rsidR="00CB00F8" w:rsidRPr="00FF39B2">
        <w:rPr>
          <w:sz w:val="22"/>
          <w:szCs w:val="22"/>
        </w:rPr>
        <w:t>companies that provide goods and services to the zoo and aquarium industry.</w:t>
      </w:r>
    </w:p>
    <w:p w14:paraId="2F7028EA" w14:textId="4EA8B632" w:rsidR="004257EF" w:rsidRDefault="004257EF" w:rsidP="004257EF">
      <w:pPr>
        <w:pBdr>
          <w:bottom w:val="single" w:sz="12" w:space="1" w:color="auto"/>
        </w:pBdr>
      </w:pPr>
    </w:p>
    <w:p w14:paraId="653982B7" w14:textId="77777777" w:rsidR="00F05811" w:rsidRPr="00AB7177" w:rsidRDefault="00F05811" w:rsidP="00867F57">
      <w:pPr>
        <w:rPr>
          <w:sz w:val="14"/>
          <w:szCs w:val="14"/>
        </w:rPr>
      </w:pPr>
    </w:p>
    <w:p w14:paraId="64AF0860" w14:textId="0EC336F5" w:rsidR="00F05811" w:rsidRPr="00FF39B2" w:rsidRDefault="00F05811" w:rsidP="00867F57">
      <w:pPr>
        <w:rPr>
          <w:sz w:val="22"/>
          <w:szCs w:val="22"/>
        </w:rPr>
      </w:pPr>
      <w:r w:rsidRPr="00FF39B2">
        <w:rPr>
          <w:sz w:val="22"/>
          <w:szCs w:val="22"/>
        </w:rPr>
        <w:t>Please select a Membership Leve</w:t>
      </w:r>
      <w:r w:rsidR="009B1E4A" w:rsidRPr="00FF39B2">
        <w:rPr>
          <w:sz w:val="22"/>
          <w:szCs w:val="22"/>
        </w:rPr>
        <w:t>l</w:t>
      </w:r>
      <w:r w:rsidRPr="00FF39B2">
        <w:rPr>
          <w:sz w:val="22"/>
          <w:szCs w:val="22"/>
        </w:rPr>
        <w:t>:</w:t>
      </w:r>
    </w:p>
    <w:p w14:paraId="705FCF13" w14:textId="77777777" w:rsidR="00AB7177" w:rsidRPr="00AB7177" w:rsidRDefault="00AB7177" w:rsidP="00867F57">
      <w:pPr>
        <w:rPr>
          <w:sz w:val="6"/>
          <w:szCs w:val="6"/>
        </w:rPr>
      </w:pPr>
    </w:p>
    <w:p w14:paraId="1D24519B" w14:textId="77777777" w:rsidR="00F05811" w:rsidRPr="00916F9E" w:rsidRDefault="00F05811" w:rsidP="00867F57">
      <w:pPr>
        <w:rPr>
          <w:sz w:val="12"/>
          <w:szCs w:val="12"/>
        </w:rPr>
      </w:pPr>
    </w:p>
    <w:p w14:paraId="799B75AA" w14:textId="359AACEF" w:rsidR="005A5256" w:rsidRDefault="00925D3F" w:rsidP="00867F57">
      <w:pPr>
        <w:rPr>
          <w:sz w:val="22"/>
          <w:szCs w:val="28"/>
        </w:rPr>
      </w:pPr>
      <w:sdt>
        <w:sdtPr>
          <w:rPr>
            <w:sz w:val="22"/>
            <w:szCs w:val="28"/>
          </w:rPr>
          <w:id w:val="-52879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B6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4B0DB6">
        <w:rPr>
          <w:sz w:val="22"/>
          <w:szCs w:val="28"/>
        </w:rPr>
        <w:t xml:space="preserve"> </w:t>
      </w:r>
      <w:r w:rsidR="0017681F" w:rsidRPr="00042C9D">
        <w:rPr>
          <w:sz w:val="22"/>
          <w:szCs w:val="28"/>
        </w:rPr>
        <w:t>Associate</w:t>
      </w:r>
      <w:r w:rsidR="0005034D">
        <w:rPr>
          <w:sz w:val="22"/>
          <w:szCs w:val="28"/>
        </w:rPr>
        <w:t>:</w:t>
      </w:r>
      <w:r w:rsidR="0017681F" w:rsidRPr="00042C9D">
        <w:rPr>
          <w:sz w:val="22"/>
          <w:szCs w:val="28"/>
        </w:rPr>
        <w:t xml:space="preserve"> </w:t>
      </w:r>
      <w:r w:rsidR="0017681F" w:rsidRPr="00994928">
        <w:rPr>
          <w:b/>
          <w:bCs/>
          <w:sz w:val="22"/>
          <w:szCs w:val="28"/>
        </w:rPr>
        <w:t>$</w:t>
      </w:r>
      <w:r w:rsidR="00A93D89" w:rsidRPr="00994928">
        <w:rPr>
          <w:b/>
          <w:bCs/>
          <w:sz w:val="22"/>
          <w:szCs w:val="28"/>
        </w:rPr>
        <w:t>25.00</w:t>
      </w:r>
      <w:r w:rsidR="00A93D89" w:rsidRPr="00042C9D">
        <w:rPr>
          <w:sz w:val="22"/>
          <w:szCs w:val="28"/>
        </w:rPr>
        <w:t xml:space="preserve"> </w:t>
      </w:r>
      <w:r w:rsidR="002F2BEE" w:rsidRPr="00042C9D">
        <w:rPr>
          <w:sz w:val="22"/>
          <w:szCs w:val="28"/>
        </w:rPr>
        <w:t xml:space="preserve"> </w:t>
      </w:r>
      <w:r w:rsidR="0017681F" w:rsidRPr="00042C9D">
        <w:rPr>
          <w:sz w:val="22"/>
          <w:szCs w:val="28"/>
        </w:rPr>
        <w:tab/>
      </w:r>
      <w:r w:rsidR="002F2BEE" w:rsidRPr="00042C9D">
        <w:rPr>
          <w:sz w:val="22"/>
          <w:szCs w:val="28"/>
        </w:rPr>
        <w:tab/>
      </w:r>
      <w:r w:rsidR="002F2BEE" w:rsidRPr="00042C9D">
        <w:rPr>
          <w:sz w:val="22"/>
          <w:szCs w:val="28"/>
        </w:rPr>
        <w:tab/>
      </w:r>
      <w:r w:rsidR="00042C9D">
        <w:rPr>
          <w:sz w:val="22"/>
          <w:szCs w:val="28"/>
        </w:rPr>
        <w:tab/>
      </w:r>
      <w:r w:rsidR="002F2BEE" w:rsidRPr="00042C9D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-124232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2F2BEE" w:rsidRPr="00042C9D">
        <w:rPr>
          <w:sz w:val="22"/>
          <w:szCs w:val="28"/>
        </w:rPr>
        <w:t xml:space="preserve"> Professional Individual</w:t>
      </w:r>
      <w:r w:rsidR="0005034D">
        <w:rPr>
          <w:sz w:val="22"/>
          <w:szCs w:val="28"/>
        </w:rPr>
        <w:t xml:space="preserve">: </w:t>
      </w:r>
      <w:r w:rsidR="002F2BEE" w:rsidRPr="00994928">
        <w:rPr>
          <w:b/>
          <w:bCs/>
          <w:sz w:val="22"/>
          <w:szCs w:val="28"/>
        </w:rPr>
        <w:t>$40</w:t>
      </w:r>
      <w:r w:rsidR="002F2BEE" w:rsidRPr="00042C9D">
        <w:rPr>
          <w:sz w:val="22"/>
          <w:szCs w:val="28"/>
        </w:rPr>
        <w:t xml:space="preserve"> </w:t>
      </w:r>
    </w:p>
    <w:p w14:paraId="5CE1C765" w14:textId="0EF263D2" w:rsidR="0034177D" w:rsidRPr="00113740" w:rsidRDefault="004257EF" w:rsidP="00113740">
      <w:pPr>
        <w:rPr>
          <w:sz w:val="20"/>
        </w:rPr>
      </w:pPr>
      <w:r>
        <w:rPr>
          <w:sz w:val="20"/>
        </w:rPr>
        <w:t xml:space="preserve">- </w:t>
      </w:r>
      <w:r w:rsidR="00113740" w:rsidRPr="00113740">
        <w:rPr>
          <w:sz w:val="20"/>
        </w:rPr>
        <w:t xml:space="preserve">- - - - - - - - - - - - - - - - - - - - - - - - - - - - - - - - - - - - - - - - - - - - - - - - - - - - - - - - - - - - - - - - - - - - - - - - - - - - - - - - </w:t>
      </w:r>
      <w:r>
        <w:rPr>
          <w:sz w:val="20"/>
        </w:rPr>
        <w:t xml:space="preserve">- - - - </w:t>
      </w:r>
    </w:p>
    <w:p w14:paraId="7B03AECF" w14:textId="7BE7A71F" w:rsidR="0034177D" w:rsidRDefault="00925D3F" w:rsidP="0034177D">
      <w:pPr>
        <w:rPr>
          <w:sz w:val="20"/>
        </w:rPr>
      </w:pPr>
      <w:sdt>
        <w:sdtPr>
          <w:rPr>
            <w:sz w:val="22"/>
            <w:szCs w:val="28"/>
          </w:rPr>
          <w:id w:val="-156116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34177D" w:rsidRPr="004E78C4">
        <w:rPr>
          <w:szCs w:val="32"/>
        </w:rPr>
        <w:t xml:space="preserve"> </w:t>
      </w:r>
      <w:r w:rsidR="0034177D" w:rsidRPr="008B06DD">
        <w:rPr>
          <w:sz w:val="22"/>
          <w:szCs w:val="28"/>
        </w:rPr>
        <w:t>Organization Tier 1</w:t>
      </w:r>
      <w:r w:rsidR="0005034D">
        <w:rPr>
          <w:sz w:val="22"/>
          <w:szCs w:val="28"/>
        </w:rPr>
        <w:t>:</w:t>
      </w:r>
      <w:r w:rsidR="0034177D" w:rsidRPr="008B06DD">
        <w:rPr>
          <w:sz w:val="22"/>
          <w:szCs w:val="28"/>
        </w:rPr>
        <w:t xml:space="preserve"> </w:t>
      </w:r>
      <w:r w:rsidR="0034177D" w:rsidRPr="00994928">
        <w:rPr>
          <w:b/>
          <w:bCs/>
          <w:sz w:val="22"/>
          <w:szCs w:val="28"/>
        </w:rPr>
        <w:t>$160</w:t>
      </w:r>
      <w:r w:rsidR="0034177D" w:rsidRPr="008B06DD">
        <w:rPr>
          <w:sz w:val="22"/>
          <w:szCs w:val="28"/>
        </w:rPr>
        <w:t xml:space="preserve"> – up to 5 employees</w:t>
      </w:r>
      <w:r w:rsidR="0034177D" w:rsidRPr="008B06DD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-128749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34177D" w:rsidRPr="008B06DD">
        <w:rPr>
          <w:sz w:val="22"/>
          <w:szCs w:val="28"/>
        </w:rPr>
        <w:t xml:space="preserve"> Organization Tier 2</w:t>
      </w:r>
      <w:r w:rsidR="0005034D">
        <w:rPr>
          <w:sz w:val="22"/>
          <w:szCs w:val="28"/>
        </w:rPr>
        <w:t>:</w:t>
      </w:r>
      <w:r w:rsidR="0034177D" w:rsidRPr="008B06DD">
        <w:rPr>
          <w:sz w:val="22"/>
          <w:szCs w:val="28"/>
        </w:rPr>
        <w:t xml:space="preserve"> </w:t>
      </w:r>
      <w:r w:rsidR="0034177D" w:rsidRPr="00994928">
        <w:rPr>
          <w:b/>
          <w:bCs/>
          <w:sz w:val="22"/>
          <w:szCs w:val="28"/>
        </w:rPr>
        <w:t>$320</w:t>
      </w:r>
      <w:r w:rsidR="0034177D" w:rsidRPr="008B06DD">
        <w:rPr>
          <w:sz w:val="22"/>
          <w:szCs w:val="28"/>
        </w:rPr>
        <w:t xml:space="preserve"> – up to 10 employees</w:t>
      </w:r>
    </w:p>
    <w:p w14:paraId="3647EB83" w14:textId="575637CE" w:rsidR="0034177D" w:rsidRDefault="0034177D" w:rsidP="0034177D">
      <w:pPr>
        <w:rPr>
          <w:sz w:val="20"/>
        </w:rPr>
      </w:pPr>
    </w:p>
    <w:p w14:paraId="5F54C635" w14:textId="3247F836" w:rsidR="00926C1B" w:rsidRPr="008B06DD" w:rsidRDefault="00925D3F" w:rsidP="00926C1B">
      <w:pPr>
        <w:rPr>
          <w:sz w:val="22"/>
          <w:szCs w:val="28"/>
        </w:rPr>
      </w:pPr>
      <w:sdt>
        <w:sdtPr>
          <w:rPr>
            <w:sz w:val="22"/>
            <w:szCs w:val="28"/>
          </w:rPr>
          <w:id w:val="-139681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F53F02">
        <w:rPr>
          <w:sz w:val="22"/>
          <w:szCs w:val="28"/>
        </w:rPr>
        <w:t xml:space="preserve"> </w:t>
      </w:r>
      <w:r w:rsidR="0034177D" w:rsidRPr="008B06DD">
        <w:rPr>
          <w:sz w:val="22"/>
          <w:szCs w:val="28"/>
        </w:rPr>
        <w:t>Organization Tier 3</w:t>
      </w:r>
      <w:r w:rsidR="0005034D">
        <w:rPr>
          <w:sz w:val="22"/>
          <w:szCs w:val="28"/>
        </w:rPr>
        <w:t>:</w:t>
      </w:r>
      <w:r w:rsidR="0034177D" w:rsidRPr="008B06DD">
        <w:rPr>
          <w:sz w:val="22"/>
          <w:szCs w:val="28"/>
        </w:rPr>
        <w:t xml:space="preserve"> </w:t>
      </w:r>
      <w:r w:rsidR="0034177D" w:rsidRPr="00994928">
        <w:rPr>
          <w:b/>
          <w:bCs/>
          <w:sz w:val="22"/>
          <w:szCs w:val="28"/>
        </w:rPr>
        <w:t>$</w:t>
      </w:r>
      <w:r w:rsidR="00926C1B" w:rsidRPr="00994928">
        <w:rPr>
          <w:b/>
          <w:bCs/>
          <w:sz w:val="22"/>
          <w:szCs w:val="28"/>
        </w:rPr>
        <w:t>640</w:t>
      </w:r>
      <w:r w:rsidR="0034177D" w:rsidRPr="008B06DD">
        <w:rPr>
          <w:sz w:val="22"/>
          <w:szCs w:val="28"/>
        </w:rPr>
        <w:t xml:space="preserve"> – up to </w:t>
      </w:r>
      <w:r w:rsidR="00926C1B" w:rsidRPr="008B06DD">
        <w:rPr>
          <w:sz w:val="22"/>
          <w:szCs w:val="28"/>
        </w:rPr>
        <w:t>20</w:t>
      </w:r>
      <w:r w:rsidR="0034177D" w:rsidRPr="008B06DD">
        <w:rPr>
          <w:sz w:val="22"/>
          <w:szCs w:val="28"/>
        </w:rPr>
        <w:t xml:space="preserve"> employees</w:t>
      </w:r>
      <w:r w:rsidR="00926C1B" w:rsidRPr="008B06DD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85661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4B0DB6">
        <w:rPr>
          <w:sz w:val="22"/>
          <w:szCs w:val="28"/>
        </w:rPr>
        <w:t xml:space="preserve"> </w:t>
      </w:r>
      <w:r w:rsidR="00926C1B" w:rsidRPr="008B06DD">
        <w:rPr>
          <w:sz w:val="22"/>
          <w:szCs w:val="28"/>
        </w:rPr>
        <w:t>Organization Tier 4</w:t>
      </w:r>
      <w:r w:rsidR="0005034D">
        <w:rPr>
          <w:sz w:val="22"/>
          <w:szCs w:val="28"/>
        </w:rPr>
        <w:t>:</w:t>
      </w:r>
      <w:r w:rsidR="00926C1B" w:rsidRPr="008B06DD">
        <w:rPr>
          <w:sz w:val="22"/>
          <w:szCs w:val="28"/>
        </w:rPr>
        <w:t xml:space="preserve"> </w:t>
      </w:r>
      <w:r w:rsidR="00926C1B" w:rsidRPr="00994928">
        <w:rPr>
          <w:b/>
          <w:bCs/>
          <w:sz w:val="22"/>
          <w:szCs w:val="28"/>
        </w:rPr>
        <w:t>$960</w:t>
      </w:r>
      <w:r w:rsidR="00926C1B" w:rsidRPr="008B06DD">
        <w:rPr>
          <w:sz w:val="22"/>
          <w:szCs w:val="28"/>
        </w:rPr>
        <w:t xml:space="preserve"> – up to 30 employees</w:t>
      </w:r>
    </w:p>
    <w:p w14:paraId="059839D6" w14:textId="2C2E044C" w:rsidR="0034177D" w:rsidRDefault="0034177D" w:rsidP="0034177D">
      <w:pPr>
        <w:rPr>
          <w:sz w:val="20"/>
        </w:rPr>
      </w:pPr>
    </w:p>
    <w:p w14:paraId="3F52496B" w14:textId="08CD81F6" w:rsidR="00926C1B" w:rsidRDefault="00925D3F" w:rsidP="00926C1B">
      <w:pPr>
        <w:rPr>
          <w:sz w:val="22"/>
          <w:szCs w:val="28"/>
        </w:rPr>
      </w:pPr>
      <w:sdt>
        <w:sdtPr>
          <w:rPr>
            <w:sz w:val="22"/>
            <w:szCs w:val="28"/>
          </w:rPr>
          <w:id w:val="27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 w:rsidRP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926C1B" w:rsidRPr="008B06DD">
        <w:rPr>
          <w:sz w:val="22"/>
          <w:szCs w:val="28"/>
        </w:rPr>
        <w:t xml:space="preserve"> Organization Tier 5</w:t>
      </w:r>
      <w:r w:rsidR="0005034D">
        <w:rPr>
          <w:sz w:val="22"/>
          <w:szCs w:val="28"/>
        </w:rPr>
        <w:t>:</w:t>
      </w:r>
      <w:r w:rsidR="00926C1B" w:rsidRPr="008B06DD">
        <w:rPr>
          <w:sz w:val="22"/>
          <w:szCs w:val="28"/>
        </w:rPr>
        <w:t xml:space="preserve"> </w:t>
      </w:r>
      <w:r w:rsidR="00926C1B" w:rsidRPr="00994928">
        <w:rPr>
          <w:b/>
          <w:bCs/>
          <w:sz w:val="22"/>
          <w:szCs w:val="28"/>
        </w:rPr>
        <w:t>$1,280</w:t>
      </w:r>
      <w:r w:rsidR="00926C1B" w:rsidRPr="008B06DD">
        <w:rPr>
          <w:sz w:val="22"/>
          <w:szCs w:val="28"/>
        </w:rPr>
        <w:t xml:space="preserve"> – up to 40 employees</w:t>
      </w:r>
    </w:p>
    <w:p w14:paraId="1AE3AF7F" w14:textId="77777777" w:rsidR="004257EF" w:rsidRPr="00113740" w:rsidRDefault="004257EF" w:rsidP="004257EF">
      <w:pPr>
        <w:rPr>
          <w:sz w:val="20"/>
        </w:rPr>
      </w:pPr>
      <w:r>
        <w:rPr>
          <w:sz w:val="20"/>
        </w:rPr>
        <w:t xml:space="preserve">- </w:t>
      </w:r>
      <w:r w:rsidRPr="00113740">
        <w:rPr>
          <w:sz w:val="20"/>
        </w:rPr>
        <w:t xml:space="preserve">- - - - - - - - - - - - - - - - - - - - - - - - - - - - - - - - - - - - - - - - - - - - - - - - - - - - - - - - - - - - - - - - - - - - - - - - - - - - - - - - </w:t>
      </w:r>
      <w:r>
        <w:rPr>
          <w:sz w:val="20"/>
        </w:rPr>
        <w:t xml:space="preserve">- - - - </w:t>
      </w:r>
    </w:p>
    <w:p w14:paraId="3A9186DC" w14:textId="2B6A2DB5" w:rsidR="00A344CE" w:rsidRPr="00042C9D" w:rsidRDefault="00925D3F" w:rsidP="00867F57">
      <w:pPr>
        <w:rPr>
          <w:sz w:val="22"/>
          <w:szCs w:val="28"/>
        </w:rPr>
      </w:pPr>
      <w:sdt>
        <w:sdtPr>
          <w:rPr>
            <w:sz w:val="22"/>
            <w:szCs w:val="28"/>
          </w:rPr>
          <w:id w:val="-6798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A93D89" w:rsidRPr="00042C9D">
        <w:rPr>
          <w:sz w:val="22"/>
          <w:szCs w:val="28"/>
        </w:rPr>
        <w:t xml:space="preserve"> </w:t>
      </w:r>
      <w:r w:rsidR="00A344CE" w:rsidRPr="00042C9D">
        <w:rPr>
          <w:sz w:val="22"/>
          <w:szCs w:val="28"/>
        </w:rPr>
        <w:t>Commercial Tier 1</w:t>
      </w:r>
      <w:r w:rsidR="0005034D">
        <w:rPr>
          <w:sz w:val="22"/>
          <w:szCs w:val="28"/>
        </w:rPr>
        <w:t>:</w:t>
      </w:r>
      <w:r w:rsidR="00A344CE" w:rsidRPr="00042C9D">
        <w:rPr>
          <w:sz w:val="22"/>
          <w:szCs w:val="28"/>
        </w:rPr>
        <w:t xml:space="preserve"> </w:t>
      </w:r>
      <w:r w:rsidR="00A344CE" w:rsidRPr="00994928">
        <w:rPr>
          <w:b/>
          <w:bCs/>
          <w:sz w:val="22"/>
          <w:szCs w:val="28"/>
        </w:rPr>
        <w:t>$250</w:t>
      </w:r>
      <w:r w:rsidR="00A344CE" w:rsidRPr="00042C9D">
        <w:rPr>
          <w:sz w:val="22"/>
          <w:szCs w:val="28"/>
        </w:rPr>
        <w:t xml:space="preserve"> </w:t>
      </w:r>
      <w:r w:rsidR="002F2BEE" w:rsidRPr="00042C9D">
        <w:rPr>
          <w:sz w:val="22"/>
          <w:szCs w:val="28"/>
        </w:rPr>
        <w:t>– up to 2 representatives</w:t>
      </w:r>
      <w:r w:rsidR="005C4D4F" w:rsidRPr="00042C9D">
        <w:rPr>
          <w:sz w:val="22"/>
          <w:szCs w:val="28"/>
        </w:rPr>
        <w:t xml:space="preserve"> </w:t>
      </w:r>
      <w:r w:rsidR="002F2BEE" w:rsidRPr="00042C9D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-208081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C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4B0DB6">
        <w:rPr>
          <w:sz w:val="22"/>
          <w:szCs w:val="28"/>
        </w:rPr>
        <w:t xml:space="preserve"> </w:t>
      </w:r>
      <w:r w:rsidR="002F2BEE" w:rsidRPr="00042C9D">
        <w:rPr>
          <w:sz w:val="22"/>
          <w:szCs w:val="28"/>
        </w:rPr>
        <w:t xml:space="preserve">Commercial Tier </w:t>
      </w:r>
      <w:r w:rsidR="0034177D" w:rsidRPr="00042C9D">
        <w:rPr>
          <w:sz w:val="22"/>
          <w:szCs w:val="28"/>
        </w:rPr>
        <w:t>2</w:t>
      </w:r>
      <w:r w:rsidR="0005034D">
        <w:rPr>
          <w:sz w:val="22"/>
          <w:szCs w:val="28"/>
        </w:rPr>
        <w:t>:</w:t>
      </w:r>
      <w:r w:rsidR="002F2BEE" w:rsidRPr="00042C9D">
        <w:rPr>
          <w:sz w:val="22"/>
          <w:szCs w:val="28"/>
        </w:rPr>
        <w:t xml:space="preserve"> </w:t>
      </w:r>
      <w:r w:rsidR="002F2BEE" w:rsidRPr="00994928">
        <w:rPr>
          <w:b/>
          <w:bCs/>
          <w:sz w:val="22"/>
          <w:szCs w:val="28"/>
        </w:rPr>
        <w:t>$</w:t>
      </w:r>
      <w:r w:rsidR="0034177D" w:rsidRPr="00994928">
        <w:rPr>
          <w:b/>
          <w:bCs/>
          <w:sz w:val="22"/>
          <w:szCs w:val="28"/>
        </w:rPr>
        <w:t>500</w:t>
      </w:r>
      <w:r w:rsidR="002F2BEE" w:rsidRPr="00042C9D">
        <w:rPr>
          <w:sz w:val="22"/>
          <w:szCs w:val="28"/>
        </w:rPr>
        <w:t xml:space="preserve"> – up to 5 representatives</w:t>
      </w:r>
    </w:p>
    <w:p w14:paraId="3CC46C30" w14:textId="77777777" w:rsidR="002F2BEE" w:rsidRDefault="002F2BEE" w:rsidP="00867F57">
      <w:pPr>
        <w:pBdr>
          <w:bottom w:val="single" w:sz="12" w:space="1" w:color="auto"/>
        </w:pBdr>
        <w:rPr>
          <w:sz w:val="20"/>
        </w:rPr>
      </w:pPr>
    </w:p>
    <w:p w14:paraId="5A33DFDC" w14:textId="77777777" w:rsidR="00113740" w:rsidRDefault="00113740" w:rsidP="00867F57">
      <w:pPr>
        <w:rPr>
          <w:sz w:val="20"/>
        </w:rPr>
      </w:pPr>
    </w:p>
    <w:p w14:paraId="14A7E312" w14:textId="443CB085" w:rsidR="00926C1B" w:rsidRPr="00FF39B2" w:rsidRDefault="00926C1B" w:rsidP="00867F57">
      <w:pPr>
        <w:rPr>
          <w:sz w:val="18"/>
          <w:szCs w:val="22"/>
        </w:rPr>
      </w:pPr>
      <w:r w:rsidRPr="00FF39B2">
        <w:rPr>
          <w:sz w:val="22"/>
          <w:szCs w:val="28"/>
        </w:rPr>
        <w:t xml:space="preserve">Please provide the </w:t>
      </w:r>
      <w:r w:rsidR="007951DF" w:rsidRPr="00FF39B2">
        <w:rPr>
          <w:sz w:val="22"/>
          <w:szCs w:val="28"/>
        </w:rPr>
        <w:t>profile information for the main contact/member:</w:t>
      </w:r>
    </w:p>
    <w:p w14:paraId="28D20755" w14:textId="77777777" w:rsidR="00926C1B" w:rsidRDefault="00926C1B" w:rsidP="00867F57">
      <w:pPr>
        <w:rPr>
          <w:sz w:val="20"/>
        </w:rPr>
      </w:pPr>
    </w:p>
    <w:p w14:paraId="4B3C2EB2" w14:textId="3B697304" w:rsidR="00AD7F0B" w:rsidRDefault="007951DF">
      <w:pPr>
        <w:rPr>
          <w:sz w:val="20"/>
        </w:rPr>
      </w:pPr>
      <w:r>
        <w:rPr>
          <w:sz w:val="20"/>
        </w:rPr>
        <w:t>First</w:t>
      </w:r>
      <w:r w:rsidR="00AD7F0B">
        <w:rPr>
          <w:sz w:val="20"/>
        </w:rPr>
        <w:t xml:space="preserve"> Name:  ______________________________</w:t>
      </w:r>
      <w:r w:rsidR="008A4E46">
        <w:rPr>
          <w:sz w:val="20"/>
        </w:rPr>
        <w:t>_</w:t>
      </w:r>
      <w:r w:rsidR="00AD7F0B">
        <w:rPr>
          <w:sz w:val="20"/>
        </w:rPr>
        <w:t>________</w:t>
      </w:r>
      <w:r>
        <w:rPr>
          <w:sz w:val="20"/>
        </w:rPr>
        <w:tab/>
        <w:t>Last</w:t>
      </w:r>
      <w:r w:rsidR="00AD7F0B">
        <w:rPr>
          <w:sz w:val="20"/>
        </w:rPr>
        <w:t xml:space="preserve"> Name:  ______________________________________</w:t>
      </w:r>
    </w:p>
    <w:p w14:paraId="5ED84EDC" w14:textId="77777777" w:rsidR="00AD7F0B" w:rsidRDefault="00AD7F0B">
      <w:pPr>
        <w:rPr>
          <w:sz w:val="20"/>
        </w:rPr>
      </w:pPr>
    </w:p>
    <w:p w14:paraId="3206F3CC" w14:textId="632EC9A9" w:rsidR="00AD7F0B" w:rsidRDefault="008A4E46">
      <w:pPr>
        <w:rPr>
          <w:sz w:val="20"/>
        </w:rPr>
      </w:pPr>
      <w:r>
        <w:rPr>
          <w:sz w:val="20"/>
        </w:rPr>
        <w:t>Facility/Company</w:t>
      </w:r>
      <w:r w:rsidR="00AD7F0B">
        <w:rPr>
          <w:sz w:val="20"/>
        </w:rPr>
        <w:t>: _______</w:t>
      </w:r>
      <w:r>
        <w:rPr>
          <w:sz w:val="20"/>
        </w:rPr>
        <w:t>_______</w:t>
      </w:r>
      <w:r w:rsidR="00AD7F0B">
        <w:rPr>
          <w:sz w:val="20"/>
        </w:rPr>
        <w:t>___________________</w:t>
      </w:r>
      <w:r>
        <w:rPr>
          <w:sz w:val="20"/>
        </w:rPr>
        <w:t>_</w:t>
      </w:r>
      <w:r>
        <w:rPr>
          <w:sz w:val="20"/>
        </w:rPr>
        <w:tab/>
      </w:r>
      <w:r w:rsidR="00AD7F0B">
        <w:rPr>
          <w:sz w:val="20"/>
        </w:rPr>
        <w:t>Position/</w:t>
      </w:r>
      <w:r>
        <w:rPr>
          <w:sz w:val="20"/>
        </w:rPr>
        <w:t xml:space="preserve">Job </w:t>
      </w:r>
      <w:r w:rsidR="00AD7F0B">
        <w:rPr>
          <w:sz w:val="20"/>
        </w:rPr>
        <w:t>Title:</w:t>
      </w:r>
      <w:r w:rsidR="009348B4">
        <w:rPr>
          <w:sz w:val="20"/>
        </w:rPr>
        <w:t xml:space="preserve"> </w:t>
      </w:r>
      <w:r w:rsidR="00301E6B">
        <w:rPr>
          <w:sz w:val="20"/>
        </w:rPr>
        <w:t xml:space="preserve"> </w:t>
      </w:r>
      <w:r w:rsidR="00AD7F0B">
        <w:rPr>
          <w:sz w:val="20"/>
        </w:rPr>
        <w:t>_________________________________</w:t>
      </w:r>
    </w:p>
    <w:p w14:paraId="4FC3B86B" w14:textId="643F15A8" w:rsidR="00AD7F0B" w:rsidRDefault="00301E6B">
      <w:pPr>
        <w:rPr>
          <w:sz w:val="20"/>
        </w:rPr>
      </w:pPr>
      <w:r>
        <w:rPr>
          <w:sz w:val="20"/>
        </w:rPr>
        <w:t xml:space="preserve"> </w:t>
      </w:r>
    </w:p>
    <w:p w14:paraId="2286BC83" w14:textId="2C26B6C9" w:rsidR="00AD7F0B" w:rsidRDefault="00AD7F0B">
      <w:pPr>
        <w:rPr>
          <w:sz w:val="20"/>
        </w:rPr>
      </w:pPr>
      <w:r>
        <w:rPr>
          <w:sz w:val="20"/>
        </w:rPr>
        <w:t>Trade/Area of Expertise</w:t>
      </w:r>
      <w:r w:rsidR="009348B4">
        <w:rPr>
          <w:sz w:val="20"/>
        </w:rPr>
        <w:t>/Good</w:t>
      </w:r>
      <w:r w:rsidR="00FE44A2">
        <w:rPr>
          <w:sz w:val="20"/>
        </w:rPr>
        <w:t>s</w:t>
      </w:r>
      <w:r w:rsidR="009348B4">
        <w:rPr>
          <w:sz w:val="20"/>
        </w:rPr>
        <w:t xml:space="preserve"> or Services Provided</w:t>
      </w:r>
      <w:r>
        <w:rPr>
          <w:sz w:val="20"/>
        </w:rPr>
        <w:t>:</w:t>
      </w:r>
      <w:r w:rsidR="00FE44A2">
        <w:rPr>
          <w:sz w:val="20"/>
        </w:rPr>
        <w:t xml:space="preserve"> </w:t>
      </w:r>
      <w:r w:rsidR="00301E6B">
        <w:rPr>
          <w:sz w:val="20"/>
        </w:rPr>
        <w:t>_</w:t>
      </w:r>
      <w:r w:rsidR="009348B4">
        <w:rPr>
          <w:sz w:val="20"/>
        </w:rPr>
        <w:t>_______________________</w:t>
      </w:r>
      <w:r>
        <w:rPr>
          <w:sz w:val="20"/>
        </w:rPr>
        <w:t>________________________________</w:t>
      </w:r>
    </w:p>
    <w:p w14:paraId="25FAA6B0" w14:textId="77777777" w:rsidR="00AD7F0B" w:rsidRDefault="00AD7F0B">
      <w:pPr>
        <w:rPr>
          <w:sz w:val="20"/>
        </w:rPr>
      </w:pPr>
    </w:p>
    <w:p w14:paraId="3B5A4862" w14:textId="597B0667" w:rsidR="00AD7F0B" w:rsidRDefault="003303F1">
      <w:pPr>
        <w:rPr>
          <w:sz w:val="20"/>
        </w:rPr>
      </w:pPr>
      <w:r>
        <w:rPr>
          <w:sz w:val="20"/>
        </w:rPr>
        <w:t>E-mail: __________________________________________</w:t>
      </w:r>
      <w:r w:rsidR="00AA74BB">
        <w:rPr>
          <w:sz w:val="20"/>
        </w:rPr>
        <w:t>_</w:t>
      </w:r>
      <w:r w:rsidR="00AA74BB">
        <w:rPr>
          <w:sz w:val="20"/>
        </w:rPr>
        <w:tab/>
      </w:r>
      <w:r w:rsidR="00AD7F0B">
        <w:rPr>
          <w:sz w:val="20"/>
        </w:rPr>
        <w:t xml:space="preserve">Work Phone: (  </w:t>
      </w:r>
      <w:r w:rsidR="00301E6B">
        <w:rPr>
          <w:sz w:val="20"/>
        </w:rPr>
        <w:t xml:space="preserve"> </w:t>
      </w:r>
      <w:r w:rsidR="00AD7F0B">
        <w:rPr>
          <w:sz w:val="20"/>
        </w:rPr>
        <w:t xml:space="preserve">    ) ____________________  Ext:  </w:t>
      </w:r>
      <w:r w:rsidR="00301E6B">
        <w:rPr>
          <w:sz w:val="20"/>
        </w:rPr>
        <w:t>_</w:t>
      </w:r>
      <w:r w:rsidR="00AD7F0B">
        <w:rPr>
          <w:sz w:val="20"/>
        </w:rPr>
        <w:t>______</w:t>
      </w:r>
      <w:r w:rsidR="008040F8">
        <w:rPr>
          <w:sz w:val="20"/>
        </w:rPr>
        <w:t xml:space="preserve"> </w:t>
      </w:r>
      <w:r w:rsidR="008040F8">
        <w:rPr>
          <w:sz w:val="20"/>
        </w:rPr>
        <w:tab/>
      </w:r>
    </w:p>
    <w:p w14:paraId="30629BEA" w14:textId="31849CCD" w:rsidR="00AD7F0B" w:rsidRDefault="00AD7F0B">
      <w:pPr>
        <w:rPr>
          <w:sz w:val="20"/>
        </w:rPr>
      </w:pPr>
      <w:r>
        <w:rPr>
          <w:sz w:val="20"/>
        </w:rPr>
        <w:t xml:space="preserve">Work Address: </w:t>
      </w:r>
      <w:r w:rsidR="00722459">
        <w:rPr>
          <w:sz w:val="20"/>
        </w:rPr>
        <w:t>_</w:t>
      </w:r>
      <w:r>
        <w:rPr>
          <w:sz w:val="20"/>
        </w:rPr>
        <w:t>____________________________________</w:t>
      </w:r>
      <w:r w:rsidR="00722459">
        <w:rPr>
          <w:sz w:val="20"/>
        </w:rPr>
        <w:tab/>
      </w:r>
      <w:r>
        <w:rPr>
          <w:sz w:val="20"/>
        </w:rPr>
        <w:t>City: _________________________</w:t>
      </w:r>
      <w:r w:rsidR="00722459">
        <w:rPr>
          <w:sz w:val="20"/>
        </w:rPr>
        <w:t xml:space="preserve"> </w:t>
      </w:r>
      <w:r>
        <w:rPr>
          <w:sz w:val="20"/>
        </w:rPr>
        <w:t xml:space="preserve">State: </w:t>
      </w:r>
      <w:r w:rsidR="00722459">
        <w:rPr>
          <w:sz w:val="20"/>
        </w:rPr>
        <w:t>_</w:t>
      </w:r>
      <w:r w:rsidR="00507B6D">
        <w:rPr>
          <w:sz w:val="20"/>
        </w:rPr>
        <w:t>_</w:t>
      </w:r>
      <w:r w:rsidR="00722459">
        <w:rPr>
          <w:sz w:val="20"/>
        </w:rPr>
        <w:t>_</w:t>
      </w:r>
      <w:r>
        <w:rPr>
          <w:sz w:val="20"/>
        </w:rPr>
        <w:t xml:space="preserve"> Zip: </w:t>
      </w:r>
      <w:r w:rsidR="00507B6D">
        <w:rPr>
          <w:sz w:val="20"/>
        </w:rPr>
        <w:t>_</w:t>
      </w:r>
      <w:r>
        <w:rPr>
          <w:sz w:val="20"/>
        </w:rPr>
        <w:t>_____</w:t>
      </w:r>
    </w:p>
    <w:p w14:paraId="52042744" w14:textId="77777777" w:rsidR="00AD7F0B" w:rsidRPr="001F004B" w:rsidRDefault="00AD7F0B">
      <w:pPr>
        <w:rPr>
          <w:szCs w:val="32"/>
        </w:rPr>
      </w:pPr>
    </w:p>
    <w:p w14:paraId="1F01F409" w14:textId="6A05CC1B" w:rsidR="00AD7F0B" w:rsidRPr="005F4E76" w:rsidRDefault="007D3C62">
      <w:pPr>
        <w:rPr>
          <w:sz w:val="22"/>
          <w:szCs w:val="28"/>
        </w:rPr>
      </w:pPr>
      <w:r w:rsidRPr="005F4E76">
        <w:rPr>
          <w:sz w:val="22"/>
          <w:szCs w:val="28"/>
        </w:rPr>
        <w:t>If you are applying for a</w:t>
      </w:r>
      <w:r w:rsidR="00E241DF" w:rsidRPr="005F4E76">
        <w:rPr>
          <w:sz w:val="22"/>
          <w:szCs w:val="28"/>
        </w:rPr>
        <w:t>n Organization or Commercial</w:t>
      </w:r>
      <w:r w:rsidR="006B058D" w:rsidRPr="005F4E76">
        <w:rPr>
          <w:sz w:val="22"/>
          <w:szCs w:val="28"/>
        </w:rPr>
        <w:t xml:space="preserve"> bundle membership</w:t>
      </w:r>
      <w:r w:rsidR="00E241DF" w:rsidRPr="005F4E76">
        <w:rPr>
          <w:sz w:val="22"/>
          <w:szCs w:val="28"/>
        </w:rPr>
        <w:t xml:space="preserve">, please include additional </w:t>
      </w:r>
      <w:r w:rsidR="00003CC1">
        <w:rPr>
          <w:sz w:val="22"/>
          <w:szCs w:val="28"/>
        </w:rPr>
        <w:t>sheet</w:t>
      </w:r>
      <w:r w:rsidR="00E241DF" w:rsidRPr="005F4E76">
        <w:rPr>
          <w:sz w:val="22"/>
          <w:szCs w:val="28"/>
        </w:rPr>
        <w:t xml:space="preserve">s with the </w:t>
      </w:r>
      <w:r w:rsidR="00EE436A" w:rsidRPr="005F4E76">
        <w:rPr>
          <w:sz w:val="22"/>
          <w:szCs w:val="28"/>
        </w:rPr>
        <w:t xml:space="preserve">above </w:t>
      </w:r>
      <w:r w:rsidR="00E241DF" w:rsidRPr="005F4E76">
        <w:rPr>
          <w:sz w:val="22"/>
          <w:szCs w:val="28"/>
        </w:rPr>
        <w:t xml:space="preserve">profile </w:t>
      </w:r>
      <w:r w:rsidR="00EE436A" w:rsidRPr="005F4E76">
        <w:rPr>
          <w:sz w:val="22"/>
          <w:szCs w:val="28"/>
        </w:rPr>
        <w:t>information for each member</w:t>
      </w:r>
      <w:r w:rsidR="00003CC1">
        <w:rPr>
          <w:sz w:val="22"/>
          <w:szCs w:val="28"/>
        </w:rPr>
        <w:t xml:space="preserve"> (</w:t>
      </w:r>
      <w:r w:rsidR="00E71564">
        <w:rPr>
          <w:sz w:val="22"/>
          <w:szCs w:val="28"/>
        </w:rPr>
        <w:t xml:space="preserve">at </w:t>
      </w:r>
      <w:r w:rsidR="001F7A21">
        <w:rPr>
          <w:sz w:val="22"/>
          <w:szCs w:val="28"/>
        </w:rPr>
        <w:t>least</w:t>
      </w:r>
      <w:r w:rsidR="00E71564">
        <w:rPr>
          <w:sz w:val="22"/>
          <w:szCs w:val="28"/>
        </w:rPr>
        <w:t xml:space="preserve"> name, title, and e-mail)</w:t>
      </w:r>
      <w:r w:rsidR="007E63D5" w:rsidRPr="005F4E76">
        <w:rPr>
          <w:sz w:val="22"/>
          <w:szCs w:val="28"/>
        </w:rPr>
        <w:t>.  The main contact will be the bundle administrator and receive the invoice</w:t>
      </w:r>
      <w:r w:rsidR="00411D78" w:rsidRPr="005F4E76">
        <w:rPr>
          <w:sz w:val="22"/>
          <w:szCs w:val="28"/>
        </w:rPr>
        <w:t xml:space="preserve"> and any </w:t>
      </w:r>
      <w:r w:rsidR="007E63D5" w:rsidRPr="005F4E76">
        <w:rPr>
          <w:sz w:val="22"/>
          <w:szCs w:val="28"/>
        </w:rPr>
        <w:t xml:space="preserve">communications regarding the </w:t>
      </w:r>
      <w:r w:rsidR="00060F2F" w:rsidRPr="005F4E76">
        <w:rPr>
          <w:sz w:val="22"/>
          <w:szCs w:val="28"/>
        </w:rPr>
        <w:t>group’s membership.</w:t>
      </w:r>
      <w:r w:rsidR="00A47A6D" w:rsidRPr="005F4E76">
        <w:rPr>
          <w:sz w:val="22"/>
          <w:szCs w:val="28"/>
        </w:rPr>
        <w:t xml:space="preserve">  </w:t>
      </w:r>
    </w:p>
    <w:p w14:paraId="166F63C6" w14:textId="77777777" w:rsidR="00E95027" w:rsidRPr="00896F6D" w:rsidRDefault="00E95027">
      <w:pPr>
        <w:rPr>
          <w:sz w:val="18"/>
          <w:szCs w:val="22"/>
        </w:rPr>
      </w:pPr>
    </w:p>
    <w:p w14:paraId="7B06DB5D" w14:textId="06C908F1" w:rsidR="00E95027" w:rsidRPr="005F4E76" w:rsidRDefault="00E95027">
      <w:pPr>
        <w:rPr>
          <w:sz w:val="22"/>
          <w:szCs w:val="28"/>
        </w:rPr>
      </w:pPr>
      <w:r w:rsidRPr="005F4E76">
        <w:rPr>
          <w:sz w:val="22"/>
          <w:szCs w:val="28"/>
        </w:rPr>
        <w:t>For assistance with the application, questions about membership levels, or to make changes to</w:t>
      </w:r>
      <w:r w:rsidR="00AC5D5A" w:rsidRPr="005F4E76">
        <w:rPr>
          <w:sz w:val="22"/>
          <w:szCs w:val="28"/>
        </w:rPr>
        <w:t xml:space="preserve"> tier level or </w:t>
      </w:r>
      <w:r w:rsidRPr="005F4E76">
        <w:rPr>
          <w:sz w:val="22"/>
          <w:szCs w:val="28"/>
        </w:rPr>
        <w:t>bundle members</w:t>
      </w:r>
      <w:r w:rsidR="00AC5D5A" w:rsidRPr="005F4E76">
        <w:rPr>
          <w:sz w:val="22"/>
          <w:szCs w:val="28"/>
        </w:rPr>
        <w:t xml:space="preserve"> at any time during the year, please contact Membership Administrator Sam Peterson at </w:t>
      </w:r>
      <w:hyperlink r:id="rId6" w:history="1">
        <w:r w:rsidR="00AC5D5A" w:rsidRPr="005F4E76">
          <w:rPr>
            <w:rStyle w:val="Hyperlink"/>
            <w:sz w:val="22"/>
            <w:szCs w:val="28"/>
          </w:rPr>
          <w:t>sam.peterson@sazoo.org</w:t>
        </w:r>
      </w:hyperlink>
      <w:r w:rsidR="00AC5D5A" w:rsidRPr="005F4E76">
        <w:rPr>
          <w:sz w:val="22"/>
          <w:szCs w:val="28"/>
        </w:rPr>
        <w:t xml:space="preserve"> or </w:t>
      </w:r>
      <w:r w:rsidR="00411D78" w:rsidRPr="005F4E76">
        <w:rPr>
          <w:sz w:val="22"/>
          <w:szCs w:val="28"/>
        </w:rPr>
        <w:t>(210) 568-8310.</w:t>
      </w:r>
      <w:r w:rsidR="00AD3862" w:rsidRPr="005F4E76">
        <w:rPr>
          <w:sz w:val="22"/>
          <w:szCs w:val="28"/>
        </w:rPr>
        <w:t xml:space="preserve">  </w:t>
      </w:r>
      <w:r w:rsidR="00AD3862" w:rsidRPr="001F004B">
        <w:rPr>
          <w:b/>
          <w:bCs/>
          <w:i/>
          <w:iCs/>
          <w:sz w:val="22"/>
          <w:szCs w:val="28"/>
        </w:rPr>
        <w:t>Thank you for joining AZFA!</w:t>
      </w:r>
    </w:p>
    <w:p w14:paraId="37434642" w14:textId="054F0115" w:rsidR="00EE1F47" w:rsidRDefault="00AD7F0B" w:rsidP="00EE1F47">
      <w:pPr>
        <w:pStyle w:val="Heading1"/>
        <w:rPr>
          <w:b w:val="0"/>
          <w:bCs w:val="0"/>
        </w:rPr>
      </w:pPr>
      <w:r>
        <w:t xml:space="preserve">  </w:t>
      </w:r>
    </w:p>
    <w:p w14:paraId="71855D51" w14:textId="348EDC56" w:rsidR="00B31369" w:rsidRDefault="00B31369">
      <w:pPr>
        <w:pStyle w:val="Heading1"/>
        <w:sectPr w:rsidR="00B31369" w:rsidSect="00B90750">
          <w:pgSz w:w="12240" w:h="15840"/>
          <w:pgMar w:top="576" w:right="1152" w:bottom="432" w:left="1152" w:header="720" w:footer="720" w:gutter="0"/>
          <w:pgBorders w:offsetFrom="page">
            <w:top w:val="single" w:sz="18" w:space="24" w:color="20C5E0"/>
            <w:left w:val="single" w:sz="18" w:space="24" w:color="20C5E0"/>
            <w:bottom w:val="single" w:sz="18" w:space="24" w:color="20C5E0"/>
            <w:right w:val="single" w:sz="18" w:space="24" w:color="20C5E0"/>
          </w:pgBorders>
          <w:cols w:space="720"/>
          <w:docGrid w:linePitch="360"/>
        </w:sectPr>
      </w:pPr>
    </w:p>
    <w:p w14:paraId="35372BA7" w14:textId="77777777" w:rsidR="00936AF1" w:rsidRPr="00FF39B2" w:rsidRDefault="00AD7F0B" w:rsidP="00C84EC1">
      <w:pPr>
        <w:ind w:firstLine="720"/>
        <w:rPr>
          <w:sz w:val="22"/>
          <w:szCs w:val="28"/>
        </w:rPr>
      </w:pPr>
      <w:r w:rsidRPr="00FF39B2">
        <w:rPr>
          <w:sz w:val="22"/>
          <w:szCs w:val="28"/>
        </w:rPr>
        <w:t>U.S. Funds Only</w:t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936AF1" w:rsidRPr="00FF39B2">
        <w:rPr>
          <w:sz w:val="22"/>
          <w:szCs w:val="28"/>
        </w:rPr>
        <w:t>Mail payment and application to:</w:t>
      </w:r>
    </w:p>
    <w:p w14:paraId="5AF1E9F9" w14:textId="330939FF" w:rsidR="00AD7F0B" w:rsidRPr="00FF39B2" w:rsidRDefault="00AD7F0B" w:rsidP="00C84EC1">
      <w:pPr>
        <w:ind w:firstLine="720"/>
        <w:rPr>
          <w:sz w:val="22"/>
          <w:szCs w:val="28"/>
        </w:rPr>
      </w:pPr>
      <w:r w:rsidRPr="00FF39B2">
        <w:rPr>
          <w:sz w:val="22"/>
          <w:szCs w:val="28"/>
        </w:rPr>
        <w:t xml:space="preserve">  Please make checks payable to: </w:t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936AF1">
        <w:rPr>
          <w:sz w:val="22"/>
          <w:szCs w:val="28"/>
        </w:rPr>
        <w:tab/>
      </w:r>
      <w:r w:rsidR="003E1B57">
        <w:rPr>
          <w:sz w:val="22"/>
          <w:szCs w:val="28"/>
        </w:rPr>
        <w:t xml:space="preserve">   </w:t>
      </w:r>
      <w:r w:rsidR="003E1B57" w:rsidRPr="00FF39B2">
        <w:rPr>
          <w:sz w:val="22"/>
          <w:szCs w:val="28"/>
        </w:rPr>
        <w:t>Northwest Trek Wildlife Park</w:t>
      </w:r>
      <w:r w:rsidRPr="00FF39B2">
        <w:rPr>
          <w:sz w:val="22"/>
          <w:szCs w:val="28"/>
        </w:rPr>
        <w:t xml:space="preserve"> </w:t>
      </w:r>
    </w:p>
    <w:p w14:paraId="22CBF8DB" w14:textId="0A27AC14" w:rsidR="003E1B57" w:rsidRPr="00FF39B2" w:rsidRDefault="00AD7F0B" w:rsidP="003E1B57">
      <w:pPr>
        <w:rPr>
          <w:b/>
          <w:bCs/>
          <w:sz w:val="22"/>
          <w:szCs w:val="28"/>
        </w:rPr>
      </w:pPr>
      <w:r w:rsidRPr="00FF39B2">
        <w:rPr>
          <w:sz w:val="22"/>
          <w:szCs w:val="28"/>
        </w:rPr>
        <w:t xml:space="preserve"> </w:t>
      </w:r>
      <w:r w:rsidR="00C84EC1">
        <w:rPr>
          <w:sz w:val="22"/>
          <w:szCs w:val="28"/>
        </w:rPr>
        <w:tab/>
      </w:r>
      <w:r w:rsidRPr="00FF39B2">
        <w:rPr>
          <w:sz w:val="22"/>
          <w:szCs w:val="28"/>
        </w:rPr>
        <w:t xml:space="preserve"> </w:t>
      </w:r>
      <w:r w:rsidRPr="003E1B57">
        <w:rPr>
          <w:b/>
          <w:bCs/>
          <w:sz w:val="22"/>
          <w:szCs w:val="28"/>
        </w:rPr>
        <w:t>Aquarium &amp; Zoo Facilities Association</w:t>
      </w:r>
      <w:r w:rsidR="003E1B57">
        <w:rPr>
          <w:sz w:val="22"/>
          <w:szCs w:val="28"/>
        </w:rPr>
        <w:tab/>
      </w:r>
      <w:r w:rsidR="003E1B57">
        <w:rPr>
          <w:sz w:val="22"/>
          <w:szCs w:val="28"/>
        </w:rPr>
        <w:tab/>
        <w:t xml:space="preserve">   </w:t>
      </w:r>
      <w:r w:rsidR="003E1B57" w:rsidRPr="00FF39B2">
        <w:rPr>
          <w:b/>
          <w:bCs/>
          <w:sz w:val="22"/>
          <w:szCs w:val="28"/>
        </w:rPr>
        <w:t>Attention: AZFA Treasurer</w:t>
      </w:r>
    </w:p>
    <w:p w14:paraId="7D9AB691" w14:textId="2F012A2C" w:rsidR="003E1B57" w:rsidRDefault="003E1B57" w:rsidP="003E1B57">
      <w:pPr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="00C84EC1"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</w:t>
      </w:r>
      <w:r w:rsidRPr="00FF39B2">
        <w:rPr>
          <w:sz w:val="22"/>
          <w:szCs w:val="28"/>
        </w:rPr>
        <w:t xml:space="preserve">  11610 Trek Dr. E.</w:t>
      </w:r>
    </w:p>
    <w:p w14:paraId="01E79B7D" w14:textId="5ABBA895" w:rsidR="00556E0D" w:rsidRDefault="003E1B57" w:rsidP="00FF39B2">
      <w:pPr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="00C84EC1"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</w:t>
      </w:r>
      <w:r w:rsidRPr="00FF39B2">
        <w:rPr>
          <w:sz w:val="22"/>
          <w:szCs w:val="28"/>
        </w:rPr>
        <w:t>Eatonville, WA 98328</w:t>
      </w:r>
    </w:p>
    <w:p w14:paraId="5394D5E4" w14:textId="77777777" w:rsidR="00AB537A" w:rsidRPr="00AB537A" w:rsidRDefault="00AB537A" w:rsidP="00FF39B2">
      <w:pPr>
        <w:rPr>
          <w:sz w:val="16"/>
          <w:szCs w:val="20"/>
        </w:rPr>
      </w:pPr>
    </w:p>
    <w:p w14:paraId="2EB341D1" w14:textId="77777777" w:rsidR="0046206E" w:rsidRPr="006E2FCD" w:rsidRDefault="0046206E" w:rsidP="00FF39B2">
      <w:pPr>
        <w:rPr>
          <w:sz w:val="6"/>
          <w:szCs w:val="10"/>
        </w:rPr>
      </w:pPr>
    </w:p>
    <w:p w14:paraId="42A985D4" w14:textId="5A8A2CDA" w:rsidR="00013AAB" w:rsidRPr="003E1B57" w:rsidRDefault="00013AAB" w:rsidP="0046206E">
      <w:pPr>
        <w:jc w:val="center"/>
        <w:rPr>
          <w:sz w:val="22"/>
          <w:szCs w:val="28"/>
        </w:rPr>
      </w:pPr>
      <w:r>
        <w:rPr>
          <w:noProof/>
          <w:sz w:val="20"/>
        </w:rPr>
        <w:drawing>
          <wp:inline distT="0" distB="0" distL="0" distR="0" wp14:anchorId="49D1CD77" wp14:editId="5BB5486C">
            <wp:extent cx="2539466" cy="594360"/>
            <wp:effectExtent l="0" t="0" r="0" b="0"/>
            <wp:docPr id="1855630141" name="Picture 2" descr="A group of animals in different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30141" name="Picture 2" descr="A group of animals in different shape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05" b="1"/>
                    <a:stretch/>
                  </pic:blipFill>
                  <pic:spPr bwMode="auto">
                    <a:xfrm>
                      <a:off x="0" y="0"/>
                      <a:ext cx="2614380" cy="61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3AAB" w:rsidRPr="003E1B57" w:rsidSect="00B90750">
      <w:type w:val="continuous"/>
      <w:pgSz w:w="12240" w:h="15840"/>
      <w:pgMar w:top="432" w:right="1152" w:bottom="432" w:left="1152" w:header="720" w:footer="720" w:gutter="0"/>
      <w:pgBorders w:offsetFrom="page">
        <w:top w:val="single" w:sz="18" w:space="24" w:color="20C5E0"/>
        <w:left w:val="single" w:sz="18" w:space="24" w:color="20C5E0"/>
        <w:bottom w:val="single" w:sz="18" w:space="24" w:color="20C5E0"/>
        <w:right w:val="single" w:sz="18" w:space="24" w:color="20C5E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031A"/>
    <w:multiLevelType w:val="hybridMultilevel"/>
    <w:tmpl w:val="D8FA8664"/>
    <w:lvl w:ilvl="0" w:tplc="6BE49C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1D3D"/>
    <w:multiLevelType w:val="hybridMultilevel"/>
    <w:tmpl w:val="64300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F"/>
    <w:rsid w:val="00003CC1"/>
    <w:rsid w:val="00013AAB"/>
    <w:rsid w:val="00042C9D"/>
    <w:rsid w:val="0005034D"/>
    <w:rsid w:val="000505BA"/>
    <w:rsid w:val="00060F2F"/>
    <w:rsid w:val="000E2749"/>
    <w:rsid w:val="00113740"/>
    <w:rsid w:val="001265F9"/>
    <w:rsid w:val="001479EF"/>
    <w:rsid w:val="00156289"/>
    <w:rsid w:val="0017681F"/>
    <w:rsid w:val="001B2BB5"/>
    <w:rsid w:val="001D6465"/>
    <w:rsid w:val="001F004B"/>
    <w:rsid w:val="001F7865"/>
    <w:rsid w:val="001F7A21"/>
    <w:rsid w:val="00206964"/>
    <w:rsid w:val="00225B9A"/>
    <w:rsid w:val="002347B0"/>
    <w:rsid w:val="002444AC"/>
    <w:rsid w:val="0025606E"/>
    <w:rsid w:val="002A1F3E"/>
    <w:rsid w:val="002A2C63"/>
    <w:rsid w:val="002A6390"/>
    <w:rsid w:val="002D380F"/>
    <w:rsid w:val="002F2BEE"/>
    <w:rsid w:val="00301E6B"/>
    <w:rsid w:val="003303F1"/>
    <w:rsid w:val="003414F7"/>
    <w:rsid w:val="0034177D"/>
    <w:rsid w:val="003E1B57"/>
    <w:rsid w:val="003E1D82"/>
    <w:rsid w:val="00411D78"/>
    <w:rsid w:val="004257EF"/>
    <w:rsid w:val="004334FA"/>
    <w:rsid w:val="00442776"/>
    <w:rsid w:val="004430F5"/>
    <w:rsid w:val="00457FFD"/>
    <w:rsid w:val="0046206E"/>
    <w:rsid w:val="004B0DB6"/>
    <w:rsid w:val="004E78C4"/>
    <w:rsid w:val="00507B6D"/>
    <w:rsid w:val="00556E0D"/>
    <w:rsid w:val="00581FCA"/>
    <w:rsid w:val="005A5256"/>
    <w:rsid w:val="005C4D4F"/>
    <w:rsid w:val="005F4E76"/>
    <w:rsid w:val="00613953"/>
    <w:rsid w:val="00647ECF"/>
    <w:rsid w:val="006B058D"/>
    <w:rsid w:val="006B095D"/>
    <w:rsid w:val="006B7F62"/>
    <w:rsid w:val="006E2FCD"/>
    <w:rsid w:val="00722459"/>
    <w:rsid w:val="0073090D"/>
    <w:rsid w:val="007465CD"/>
    <w:rsid w:val="007557DA"/>
    <w:rsid w:val="0078195C"/>
    <w:rsid w:val="00791670"/>
    <w:rsid w:val="00791E2E"/>
    <w:rsid w:val="007951DF"/>
    <w:rsid w:val="007C4079"/>
    <w:rsid w:val="007D3C62"/>
    <w:rsid w:val="007E63D5"/>
    <w:rsid w:val="008040F8"/>
    <w:rsid w:val="0083110F"/>
    <w:rsid w:val="00867F57"/>
    <w:rsid w:val="00896F6D"/>
    <w:rsid w:val="008A3A57"/>
    <w:rsid w:val="008A4E46"/>
    <w:rsid w:val="008B06DD"/>
    <w:rsid w:val="00916F9E"/>
    <w:rsid w:val="00917697"/>
    <w:rsid w:val="00925D3F"/>
    <w:rsid w:val="00926C1B"/>
    <w:rsid w:val="009348B4"/>
    <w:rsid w:val="00936AF1"/>
    <w:rsid w:val="00994928"/>
    <w:rsid w:val="009A4E54"/>
    <w:rsid w:val="009B1E4A"/>
    <w:rsid w:val="009C53F6"/>
    <w:rsid w:val="009F5603"/>
    <w:rsid w:val="00A003C3"/>
    <w:rsid w:val="00A26A26"/>
    <w:rsid w:val="00A344CE"/>
    <w:rsid w:val="00A4798B"/>
    <w:rsid w:val="00A47A6D"/>
    <w:rsid w:val="00A91AC2"/>
    <w:rsid w:val="00A93D7E"/>
    <w:rsid w:val="00A93D89"/>
    <w:rsid w:val="00AA1314"/>
    <w:rsid w:val="00AA74BB"/>
    <w:rsid w:val="00AB537A"/>
    <w:rsid w:val="00AB7177"/>
    <w:rsid w:val="00AC5D5A"/>
    <w:rsid w:val="00AC7AB0"/>
    <w:rsid w:val="00AD3862"/>
    <w:rsid w:val="00AD7F0B"/>
    <w:rsid w:val="00AF6419"/>
    <w:rsid w:val="00B31369"/>
    <w:rsid w:val="00B56D6D"/>
    <w:rsid w:val="00B90750"/>
    <w:rsid w:val="00B97C28"/>
    <w:rsid w:val="00C056DA"/>
    <w:rsid w:val="00C05928"/>
    <w:rsid w:val="00C05F5A"/>
    <w:rsid w:val="00C45C09"/>
    <w:rsid w:val="00C84EC1"/>
    <w:rsid w:val="00CB00F8"/>
    <w:rsid w:val="00CE6A0A"/>
    <w:rsid w:val="00CF3F89"/>
    <w:rsid w:val="00D03B47"/>
    <w:rsid w:val="00D10469"/>
    <w:rsid w:val="00DA04B2"/>
    <w:rsid w:val="00DF3554"/>
    <w:rsid w:val="00E241DF"/>
    <w:rsid w:val="00E25EAA"/>
    <w:rsid w:val="00E50964"/>
    <w:rsid w:val="00E71564"/>
    <w:rsid w:val="00E84226"/>
    <w:rsid w:val="00E95027"/>
    <w:rsid w:val="00EB32FD"/>
    <w:rsid w:val="00EC5C36"/>
    <w:rsid w:val="00EE1F47"/>
    <w:rsid w:val="00EE436A"/>
    <w:rsid w:val="00F05811"/>
    <w:rsid w:val="00F53F02"/>
    <w:rsid w:val="00F759FF"/>
    <w:rsid w:val="00FE44A2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C1C4"/>
  <w15:chartTrackingRefBased/>
  <w15:docId w15:val="{D2F05511-AB43-4054-B893-C8B2CEA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EB3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peterson@sazo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Philadelphia Zoo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Matthew J. Suydam</dc:creator>
  <cp:keywords/>
  <cp:lastModifiedBy>Kanzia,John</cp:lastModifiedBy>
  <cp:revision>2</cp:revision>
  <dcterms:created xsi:type="dcterms:W3CDTF">2024-05-07T21:04:00Z</dcterms:created>
  <dcterms:modified xsi:type="dcterms:W3CDTF">2024-05-07T21:04:00Z</dcterms:modified>
</cp:coreProperties>
</file>